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9DED" w14:textId="56B5827A"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TOWN OF DANDRIDGE, TENNESSEE</w:t>
      </w:r>
    </w:p>
    <w:p w14:paraId="23A694DD" w14:textId="28B61091" w:rsidR="00CA00DD" w:rsidRPr="00CA00DD" w:rsidRDefault="00CA00DD" w:rsidP="00CA00DD">
      <w:pPr>
        <w:pStyle w:val="NormalWeb"/>
        <w:spacing w:after="0" w:afterAutospacing="0"/>
        <w:contextualSpacing/>
        <w:jc w:val="center"/>
        <w:rPr>
          <w:b/>
          <w:bCs/>
          <w:color w:val="000000"/>
          <w:sz w:val="22"/>
          <w:szCs w:val="22"/>
        </w:rPr>
      </w:pPr>
      <w:r w:rsidRPr="00CA00DD">
        <w:rPr>
          <w:b/>
          <w:bCs/>
          <w:color w:val="000000"/>
          <w:sz w:val="22"/>
          <w:szCs w:val="22"/>
        </w:rPr>
        <w:t>DESIGN REVIEW COMMISION</w:t>
      </w:r>
    </w:p>
    <w:p w14:paraId="48A99E14" w14:textId="005E3CD1" w:rsidR="00CA00DD" w:rsidRPr="00CA00DD" w:rsidRDefault="00A84C26" w:rsidP="00CA00DD">
      <w:pPr>
        <w:pStyle w:val="NormalWeb"/>
        <w:spacing w:after="0" w:afterAutospacing="0"/>
        <w:contextualSpacing/>
        <w:jc w:val="center"/>
        <w:rPr>
          <w:b/>
          <w:bCs/>
          <w:color w:val="000000"/>
          <w:sz w:val="22"/>
          <w:szCs w:val="22"/>
        </w:rPr>
      </w:pPr>
      <w:r>
        <w:rPr>
          <w:b/>
          <w:bCs/>
          <w:color w:val="000000"/>
          <w:sz w:val="22"/>
          <w:szCs w:val="22"/>
        </w:rPr>
        <w:t>April 7</w:t>
      </w:r>
      <w:r w:rsidR="002708FA">
        <w:rPr>
          <w:b/>
          <w:bCs/>
          <w:color w:val="000000"/>
          <w:sz w:val="22"/>
          <w:szCs w:val="22"/>
        </w:rPr>
        <w:t>, 2026</w:t>
      </w:r>
    </w:p>
    <w:p w14:paraId="2E223D28" w14:textId="77777777" w:rsidR="00CA00DD" w:rsidRDefault="00CA00DD" w:rsidP="00CA00DD">
      <w:pPr>
        <w:pStyle w:val="NormalWeb"/>
        <w:rPr>
          <w:b/>
          <w:bCs/>
          <w:color w:val="000000"/>
          <w:sz w:val="22"/>
          <w:szCs w:val="22"/>
        </w:rPr>
      </w:pPr>
      <w:r w:rsidRPr="00CA00DD">
        <w:rPr>
          <w:b/>
          <w:bCs/>
          <w:color w:val="000000"/>
          <w:sz w:val="22"/>
          <w:szCs w:val="22"/>
        </w:rPr>
        <w:t>I. CALL TO ORDER</w:t>
      </w:r>
    </w:p>
    <w:p w14:paraId="39C69B89" w14:textId="6AE088CB" w:rsidR="00E57ECA" w:rsidRPr="00874BD8" w:rsidRDefault="00CA00DD" w:rsidP="00E57ECA">
      <w:pPr>
        <w:pStyle w:val="NormalWeb"/>
        <w:numPr>
          <w:ilvl w:val="0"/>
          <w:numId w:val="3"/>
        </w:numPr>
        <w:spacing w:after="120" w:afterAutospacing="0"/>
        <w:rPr>
          <w:color w:val="000000"/>
          <w:sz w:val="22"/>
          <w:szCs w:val="22"/>
        </w:rPr>
      </w:pPr>
      <w:r w:rsidRPr="00874BD8">
        <w:rPr>
          <w:color w:val="000000"/>
          <w:sz w:val="22"/>
          <w:szCs w:val="22"/>
        </w:rPr>
        <w:t xml:space="preserve">The Dandridge Review Commission met in a </w:t>
      </w:r>
      <w:r w:rsidR="00230C50" w:rsidRPr="00874BD8">
        <w:rPr>
          <w:color w:val="000000"/>
          <w:sz w:val="22"/>
          <w:szCs w:val="22"/>
        </w:rPr>
        <w:t>regular</w:t>
      </w:r>
      <w:r w:rsidRPr="00874BD8">
        <w:rPr>
          <w:color w:val="000000"/>
          <w:sz w:val="22"/>
          <w:szCs w:val="22"/>
        </w:rPr>
        <w:t xml:space="preserve"> session</w:t>
      </w:r>
      <w:r w:rsidR="00230C50" w:rsidRPr="00874BD8">
        <w:rPr>
          <w:color w:val="000000"/>
          <w:sz w:val="22"/>
          <w:szCs w:val="22"/>
        </w:rPr>
        <w:t xml:space="preserve"> in Dandridge, Tennessee on Tuesday, the </w:t>
      </w:r>
      <w:r w:rsidR="00A84C26">
        <w:rPr>
          <w:color w:val="000000"/>
          <w:sz w:val="22"/>
          <w:szCs w:val="22"/>
        </w:rPr>
        <w:t>7th</w:t>
      </w:r>
      <w:r w:rsidR="00936982">
        <w:rPr>
          <w:color w:val="000000"/>
          <w:sz w:val="22"/>
          <w:szCs w:val="22"/>
        </w:rPr>
        <w:t xml:space="preserve"> </w:t>
      </w:r>
      <w:r w:rsidR="0084499B">
        <w:rPr>
          <w:color w:val="000000"/>
          <w:sz w:val="22"/>
          <w:szCs w:val="22"/>
        </w:rPr>
        <w:t xml:space="preserve"> </w:t>
      </w:r>
      <w:r w:rsidR="002B5D51">
        <w:rPr>
          <w:color w:val="000000"/>
          <w:sz w:val="22"/>
          <w:szCs w:val="22"/>
        </w:rPr>
        <w:t xml:space="preserve"> </w:t>
      </w:r>
      <w:r w:rsidR="00230C50" w:rsidRPr="00874BD8">
        <w:rPr>
          <w:color w:val="000000"/>
          <w:sz w:val="22"/>
          <w:szCs w:val="22"/>
        </w:rPr>
        <w:t>day of</w:t>
      </w:r>
      <w:r w:rsidR="000D7F3E">
        <w:rPr>
          <w:color w:val="000000"/>
          <w:sz w:val="22"/>
          <w:szCs w:val="22"/>
        </w:rPr>
        <w:t xml:space="preserve"> </w:t>
      </w:r>
      <w:r w:rsidR="00A84C26">
        <w:rPr>
          <w:color w:val="000000"/>
          <w:sz w:val="22"/>
          <w:szCs w:val="22"/>
        </w:rPr>
        <w:t>April</w:t>
      </w:r>
      <w:r w:rsidR="002708FA">
        <w:rPr>
          <w:color w:val="000000"/>
          <w:sz w:val="22"/>
          <w:szCs w:val="22"/>
        </w:rPr>
        <w:t xml:space="preserve"> 2026</w:t>
      </w:r>
      <w:r w:rsidR="00230C50" w:rsidRPr="00874BD8">
        <w:rPr>
          <w:color w:val="000000"/>
          <w:sz w:val="22"/>
          <w:szCs w:val="22"/>
        </w:rPr>
        <w:t xml:space="preserve"> at 5:00 p.m.</w:t>
      </w:r>
    </w:p>
    <w:p w14:paraId="404D46EB" w14:textId="7E35867E" w:rsidR="00CA00DD" w:rsidRPr="00874BD8" w:rsidRDefault="00A84C26" w:rsidP="00E57ECA">
      <w:pPr>
        <w:pStyle w:val="NormalWeb"/>
        <w:numPr>
          <w:ilvl w:val="0"/>
          <w:numId w:val="3"/>
        </w:numPr>
        <w:spacing w:after="120" w:afterAutospacing="0"/>
        <w:rPr>
          <w:color w:val="000000"/>
          <w:sz w:val="22"/>
          <w:szCs w:val="22"/>
        </w:rPr>
      </w:pPr>
      <w:r>
        <w:rPr>
          <w:color w:val="000000"/>
          <w:sz w:val="22"/>
          <w:szCs w:val="22"/>
        </w:rPr>
        <w:t>Commissioner PATTI CHAMBERS</w:t>
      </w:r>
      <w:r w:rsidR="00CA00DD" w:rsidRPr="00874BD8">
        <w:rPr>
          <w:color w:val="000000"/>
          <w:sz w:val="22"/>
          <w:szCs w:val="22"/>
        </w:rPr>
        <w:t xml:space="preserve"> </w:t>
      </w:r>
      <w:r w:rsidR="00E57ECA" w:rsidRPr="00874BD8">
        <w:rPr>
          <w:sz w:val="22"/>
          <w:szCs w:val="22"/>
        </w:rPr>
        <w:t>was present and presiding and called the meeting to order.</w:t>
      </w:r>
    </w:p>
    <w:p w14:paraId="6FA669EE" w14:textId="77777777" w:rsidR="00CA00DD" w:rsidRPr="00CA00DD" w:rsidRDefault="00CA00DD" w:rsidP="00CA00DD">
      <w:pPr>
        <w:pStyle w:val="NormalWeb"/>
        <w:rPr>
          <w:b/>
          <w:bCs/>
          <w:color w:val="000000"/>
          <w:sz w:val="22"/>
          <w:szCs w:val="22"/>
        </w:rPr>
      </w:pPr>
      <w:r w:rsidRPr="00CA00DD">
        <w:rPr>
          <w:b/>
          <w:bCs/>
          <w:color w:val="000000"/>
          <w:sz w:val="22"/>
          <w:szCs w:val="22"/>
        </w:rPr>
        <w:t>II. ROLL CALL</w:t>
      </w:r>
    </w:p>
    <w:p w14:paraId="5E3AB104" w14:textId="30D2F840" w:rsidR="00CA00DD" w:rsidRPr="00CA00DD" w:rsidRDefault="00CA00DD" w:rsidP="00E57ECA">
      <w:pPr>
        <w:pStyle w:val="NormalWeb"/>
        <w:numPr>
          <w:ilvl w:val="0"/>
          <w:numId w:val="7"/>
        </w:numPr>
        <w:rPr>
          <w:color w:val="000000"/>
          <w:sz w:val="22"/>
          <w:szCs w:val="22"/>
        </w:rPr>
      </w:pPr>
      <w:r w:rsidRPr="00CA00DD">
        <w:rPr>
          <w:color w:val="000000"/>
          <w:sz w:val="22"/>
          <w:szCs w:val="22"/>
        </w:rPr>
        <w:t>A roll call of the Dandridge Design Review Committee was conducted with the following members</w:t>
      </w:r>
      <w:r w:rsidR="00E57ECA">
        <w:rPr>
          <w:color w:val="000000"/>
          <w:sz w:val="22"/>
          <w:szCs w:val="22"/>
        </w:rPr>
        <w:t xml:space="preserve"> </w:t>
      </w:r>
      <w:r w:rsidRPr="00CA00DD">
        <w:rPr>
          <w:color w:val="000000"/>
          <w:sz w:val="22"/>
          <w:szCs w:val="22"/>
        </w:rPr>
        <w:t>responding.</w:t>
      </w:r>
    </w:p>
    <w:p w14:paraId="2AEEAC6B" w14:textId="28482E38"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w:t>
      </w:r>
      <w:r w:rsidR="0048023F">
        <w:rPr>
          <w:color w:val="000000"/>
          <w:sz w:val="22"/>
          <w:szCs w:val="22"/>
        </w:rPr>
        <w:t>hairman</w:t>
      </w:r>
      <w:r w:rsidRPr="00CA00DD">
        <w:rPr>
          <w:color w:val="000000"/>
          <w:sz w:val="22"/>
          <w:szCs w:val="22"/>
        </w:rPr>
        <w:t>: Jeff Depew</w:t>
      </w:r>
      <w:r w:rsidR="00A84C26">
        <w:rPr>
          <w:color w:val="000000"/>
          <w:sz w:val="22"/>
          <w:szCs w:val="22"/>
        </w:rPr>
        <w:t xml:space="preserve"> (Absent)</w:t>
      </w:r>
      <w:r w:rsidRPr="00CA00DD">
        <w:rPr>
          <w:color w:val="000000"/>
          <w:sz w:val="22"/>
          <w:szCs w:val="22"/>
        </w:rPr>
        <w:t xml:space="preserve"> </w:t>
      </w:r>
    </w:p>
    <w:p w14:paraId="7CBB7BFA" w14:textId="7F817867"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 xml:space="preserve">Commissioner: Stephanie Churchwell </w:t>
      </w:r>
    </w:p>
    <w:p w14:paraId="2BC147DD" w14:textId="7F9F54F5" w:rsidR="00CA00DD"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 xml:space="preserve">Commissioner: </w:t>
      </w:r>
      <w:r w:rsidR="00936982">
        <w:rPr>
          <w:color w:val="000000"/>
          <w:sz w:val="22"/>
          <w:szCs w:val="22"/>
        </w:rPr>
        <w:t>Patti Chambers</w:t>
      </w:r>
      <w:r w:rsidRPr="00CA00DD">
        <w:rPr>
          <w:color w:val="000000"/>
          <w:sz w:val="22"/>
          <w:szCs w:val="22"/>
        </w:rPr>
        <w:t xml:space="preserve"> </w:t>
      </w:r>
    </w:p>
    <w:p w14:paraId="2C8042A6" w14:textId="6CAC10D5" w:rsidR="002708FA" w:rsidRDefault="002708FA" w:rsidP="002708FA">
      <w:pPr>
        <w:pStyle w:val="NormalWeb"/>
        <w:numPr>
          <w:ilvl w:val="0"/>
          <w:numId w:val="8"/>
        </w:numPr>
        <w:spacing w:before="0" w:beforeAutospacing="0" w:after="0" w:afterAutospacing="0"/>
        <w:rPr>
          <w:color w:val="000000"/>
          <w:sz w:val="22"/>
          <w:szCs w:val="22"/>
        </w:rPr>
      </w:pPr>
      <w:r w:rsidRPr="00CA00DD">
        <w:rPr>
          <w:color w:val="000000"/>
          <w:sz w:val="22"/>
          <w:szCs w:val="22"/>
        </w:rPr>
        <w:t>Commissioner: Gary Byr</w:t>
      </w:r>
      <w:r>
        <w:rPr>
          <w:color w:val="000000"/>
          <w:sz w:val="22"/>
          <w:szCs w:val="22"/>
        </w:rPr>
        <w:t xml:space="preserve">d </w:t>
      </w:r>
    </w:p>
    <w:p w14:paraId="759A77B3" w14:textId="6295D74F" w:rsidR="00E57ECA" w:rsidRDefault="00CA00DD" w:rsidP="00E57ECA">
      <w:pPr>
        <w:pStyle w:val="NormalWeb"/>
        <w:numPr>
          <w:ilvl w:val="0"/>
          <w:numId w:val="8"/>
        </w:numPr>
        <w:spacing w:before="0" w:beforeAutospacing="0" w:after="0" w:afterAutospacing="0"/>
        <w:rPr>
          <w:color w:val="000000"/>
          <w:sz w:val="22"/>
          <w:szCs w:val="22"/>
        </w:rPr>
      </w:pPr>
      <w:r w:rsidRPr="00CA00DD">
        <w:rPr>
          <w:color w:val="000000"/>
          <w:sz w:val="22"/>
          <w:szCs w:val="22"/>
        </w:rPr>
        <w:t>Commissioner: Bryant Opei</w:t>
      </w:r>
      <w:r w:rsidR="00E57ECA">
        <w:rPr>
          <w:color w:val="000000"/>
          <w:sz w:val="22"/>
          <w:szCs w:val="22"/>
        </w:rPr>
        <w:t>l</w:t>
      </w:r>
      <w:r w:rsidR="00936982">
        <w:rPr>
          <w:color w:val="000000"/>
          <w:sz w:val="22"/>
          <w:szCs w:val="22"/>
        </w:rPr>
        <w:t xml:space="preserve"> </w:t>
      </w:r>
      <w:r w:rsidR="00A84C26">
        <w:rPr>
          <w:color w:val="000000"/>
          <w:sz w:val="22"/>
          <w:szCs w:val="22"/>
        </w:rPr>
        <w:t>(Absent)</w:t>
      </w:r>
    </w:p>
    <w:p w14:paraId="64CB9D90" w14:textId="77777777" w:rsidR="00C35299" w:rsidRDefault="00C35299" w:rsidP="00C35299">
      <w:pPr>
        <w:pStyle w:val="NormalWeb"/>
        <w:spacing w:before="0" w:beforeAutospacing="0" w:after="0" w:afterAutospacing="0"/>
        <w:ind w:left="1446"/>
        <w:rPr>
          <w:color w:val="000000"/>
          <w:sz w:val="22"/>
          <w:szCs w:val="22"/>
        </w:rPr>
      </w:pPr>
    </w:p>
    <w:p w14:paraId="4BA8DBC7" w14:textId="77777777" w:rsidR="00E57ECA" w:rsidRDefault="00CA00DD" w:rsidP="00E57ECA">
      <w:pPr>
        <w:pStyle w:val="NormalWeb"/>
        <w:spacing w:before="0" w:beforeAutospacing="0" w:after="0" w:afterAutospacing="0"/>
        <w:ind w:left="720"/>
        <w:rPr>
          <w:color w:val="000000"/>
          <w:sz w:val="22"/>
          <w:szCs w:val="22"/>
        </w:rPr>
      </w:pPr>
      <w:r w:rsidRPr="00E57ECA">
        <w:rPr>
          <w:b/>
          <w:bCs/>
          <w:color w:val="000000"/>
          <w:sz w:val="22"/>
          <w:szCs w:val="22"/>
        </w:rPr>
        <w:t>B.</w:t>
      </w:r>
      <w:r w:rsidRPr="00E57ECA">
        <w:rPr>
          <w:color w:val="000000"/>
          <w:sz w:val="22"/>
          <w:szCs w:val="22"/>
        </w:rPr>
        <w:t xml:space="preserve"> A quorum being present, the following business was conducted and entered on the record:</w:t>
      </w:r>
    </w:p>
    <w:p w14:paraId="05F216F4" w14:textId="77777777" w:rsidR="00E57ECA" w:rsidRPr="00CA00DD" w:rsidRDefault="00E57ECA" w:rsidP="00E57ECA">
      <w:pPr>
        <w:pStyle w:val="NormalWeb"/>
        <w:spacing w:before="0" w:beforeAutospacing="0" w:after="0" w:afterAutospacing="0"/>
        <w:ind w:left="720"/>
        <w:rPr>
          <w:color w:val="000000"/>
          <w:sz w:val="22"/>
          <w:szCs w:val="22"/>
        </w:rPr>
      </w:pPr>
    </w:p>
    <w:p w14:paraId="43C04334" w14:textId="4528561C" w:rsidR="00CA00DD" w:rsidRDefault="00CA00DD" w:rsidP="00CA00DD">
      <w:pPr>
        <w:pStyle w:val="NormalWeb"/>
        <w:contextualSpacing/>
        <w:rPr>
          <w:b/>
          <w:bCs/>
          <w:color w:val="000000"/>
          <w:sz w:val="22"/>
          <w:szCs w:val="22"/>
        </w:rPr>
      </w:pPr>
      <w:r w:rsidRPr="00CA00DD">
        <w:rPr>
          <w:b/>
          <w:bCs/>
          <w:color w:val="000000"/>
          <w:sz w:val="22"/>
          <w:szCs w:val="22"/>
        </w:rPr>
        <w:t xml:space="preserve">III. </w:t>
      </w:r>
      <w:r>
        <w:rPr>
          <w:b/>
          <w:bCs/>
          <w:color w:val="000000"/>
          <w:sz w:val="22"/>
          <w:szCs w:val="22"/>
        </w:rPr>
        <w:t>CITIZEN INPUT</w:t>
      </w:r>
    </w:p>
    <w:p w14:paraId="61C5C8F9" w14:textId="0900B3D2" w:rsidR="00CA00DD" w:rsidRDefault="00CA00DD" w:rsidP="00CA00DD">
      <w:pPr>
        <w:pStyle w:val="NormalWeb"/>
        <w:contextualSpacing/>
        <w:rPr>
          <w:color w:val="000000"/>
          <w:sz w:val="22"/>
          <w:szCs w:val="22"/>
        </w:rPr>
      </w:pPr>
      <w:r>
        <w:rPr>
          <w:color w:val="000000"/>
          <w:sz w:val="22"/>
          <w:szCs w:val="22"/>
        </w:rPr>
        <w:tab/>
      </w:r>
      <w:r w:rsidRPr="00CA00DD">
        <w:rPr>
          <w:color w:val="000000"/>
          <w:sz w:val="22"/>
          <w:szCs w:val="22"/>
        </w:rPr>
        <w:t>None</w:t>
      </w:r>
    </w:p>
    <w:p w14:paraId="7B8B21D6" w14:textId="7D209458" w:rsidR="00E57ECA" w:rsidRDefault="00E57ECA" w:rsidP="00CA00DD">
      <w:pPr>
        <w:pStyle w:val="NormalWeb"/>
        <w:contextualSpacing/>
        <w:rPr>
          <w:color w:val="000000"/>
          <w:sz w:val="22"/>
          <w:szCs w:val="22"/>
        </w:rPr>
      </w:pPr>
    </w:p>
    <w:p w14:paraId="77C4D74A" w14:textId="09D2D605" w:rsidR="00E57ECA" w:rsidRDefault="00E57ECA" w:rsidP="00CA00DD">
      <w:pPr>
        <w:pStyle w:val="NormalWeb"/>
        <w:contextualSpacing/>
        <w:rPr>
          <w:b/>
          <w:bCs/>
          <w:color w:val="000000"/>
          <w:sz w:val="22"/>
          <w:szCs w:val="22"/>
        </w:rPr>
      </w:pPr>
      <w:r w:rsidRPr="00CA00DD">
        <w:rPr>
          <w:b/>
          <w:bCs/>
          <w:color w:val="000000"/>
          <w:sz w:val="22"/>
          <w:szCs w:val="22"/>
        </w:rPr>
        <w:t>IV</w:t>
      </w:r>
      <w:r>
        <w:rPr>
          <w:b/>
          <w:bCs/>
          <w:color w:val="000000"/>
          <w:sz w:val="22"/>
          <w:szCs w:val="22"/>
        </w:rPr>
        <w:t>. READING OF THE MINUTES</w:t>
      </w:r>
    </w:p>
    <w:p w14:paraId="7FAB1D21" w14:textId="50F90AB5" w:rsidR="00C35299" w:rsidRPr="00A95797" w:rsidRDefault="00A00CFF" w:rsidP="00C35299">
      <w:pPr>
        <w:ind w:left="720"/>
        <w:rPr>
          <w:rFonts w:ascii="Times New Roman" w:hAnsi="Times New Roman" w:cs="Times New Roman"/>
          <w:u w:val="single"/>
        </w:rPr>
      </w:pPr>
      <w:bookmarkStart w:id="0" w:name="_Hlk500428107"/>
      <w:bookmarkStart w:id="1" w:name="_Hlk65669255"/>
      <w:r w:rsidRPr="00A95797">
        <w:rPr>
          <w:rFonts w:ascii="Times New Roman" w:hAnsi="Times New Roman" w:cs="Times New Roman"/>
          <w:u w:val="single"/>
        </w:rPr>
        <w:t xml:space="preserve">It came on a motion by </w:t>
      </w:r>
      <w:r>
        <w:rPr>
          <w:rFonts w:ascii="Times New Roman" w:hAnsi="Times New Roman" w:cs="Times New Roman"/>
          <w:u w:val="single"/>
        </w:rPr>
        <w:t>Commissioner</w:t>
      </w:r>
      <w:r w:rsidRPr="00A95797">
        <w:rPr>
          <w:rFonts w:ascii="Times New Roman" w:hAnsi="Times New Roman" w:cs="Times New Roman"/>
          <w:u w:val="single"/>
        </w:rPr>
        <w:t xml:space="preserve"> </w:t>
      </w:r>
      <w:r w:rsidR="00936982">
        <w:rPr>
          <w:rFonts w:ascii="Times New Roman" w:hAnsi="Times New Roman" w:cs="Times New Roman"/>
          <w:u w:val="single"/>
        </w:rPr>
        <w:t>CHURCHWELL</w:t>
      </w:r>
      <w:r w:rsidRPr="00A95797">
        <w:rPr>
          <w:rFonts w:ascii="Times New Roman" w:hAnsi="Times New Roman" w:cs="Times New Roman"/>
          <w:u w:val="single"/>
        </w:rPr>
        <w:t xml:space="preserve">, seconded by </w:t>
      </w:r>
      <w:r>
        <w:rPr>
          <w:rFonts w:ascii="Times New Roman" w:hAnsi="Times New Roman" w:cs="Times New Roman"/>
          <w:u w:val="single"/>
        </w:rPr>
        <w:t>Commissioner</w:t>
      </w:r>
      <w:r w:rsidRPr="00A95797">
        <w:rPr>
          <w:rFonts w:ascii="Times New Roman" w:hAnsi="Times New Roman" w:cs="Times New Roman"/>
          <w:u w:val="single"/>
        </w:rPr>
        <w:t xml:space="preserve"> </w:t>
      </w:r>
      <w:r w:rsidR="00A84C26">
        <w:rPr>
          <w:rFonts w:ascii="Times New Roman" w:hAnsi="Times New Roman" w:cs="Times New Roman"/>
          <w:u w:val="single"/>
        </w:rPr>
        <w:t>BYRD</w:t>
      </w:r>
      <w:r w:rsidRPr="00A95797">
        <w:rPr>
          <w:rFonts w:ascii="Times New Roman" w:hAnsi="Times New Roman" w:cs="Times New Roman"/>
          <w:u w:val="single"/>
        </w:rPr>
        <w:t xml:space="preserve">, to approve the Regular Session minutes of the </w:t>
      </w:r>
      <w:r w:rsidR="00A84C26">
        <w:rPr>
          <w:rFonts w:ascii="Times New Roman" w:hAnsi="Times New Roman" w:cs="Times New Roman"/>
          <w:u w:val="single"/>
        </w:rPr>
        <w:t>March</w:t>
      </w:r>
      <w:r w:rsidR="00C80A9E">
        <w:rPr>
          <w:rFonts w:ascii="Times New Roman" w:hAnsi="Times New Roman" w:cs="Times New Roman"/>
          <w:u w:val="single"/>
        </w:rPr>
        <w:t xml:space="preserve"> 3</w:t>
      </w:r>
      <w:r w:rsidRPr="00A95797">
        <w:rPr>
          <w:rFonts w:ascii="Times New Roman" w:hAnsi="Times New Roman" w:cs="Times New Roman"/>
          <w:u w:val="single"/>
        </w:rPr>
        <w:t>,</w:t>
      </w:r>
      <w:r w:rsidR="00C80A9E">
        <w:rPr>
          <w:rFonts w:ascii="Times New Roman" w:hAnsi="Times New Roman" w:cs="Times New Roman"/>
          <w:u w:val="single"/>
        </w:rPr>
        <w:t xml:space="preserve"> 2026</w:t>
      </w:r>
      <w:r w:rsidRPr="00A95797">
        <w:rPr>
          <w:rFonts w:ascii="Times New Roman" w:hAnsi="Times New Roman" w:cs="Times New Roman"/>
          <w:u w:val="single"/>
        </w:rPr>
        <w:t xml:space="preserve"> meeting as written.</w:t>
      </w:r>
    </w:p>
    <w:bookmarkEnd w:id="0"/>
    <w:p w14:paraId="2589A20F" w14:textId="77777777" w:rsidR="00A00CFF" w:rsidRPr="00A95797" w:rsidRDefault="00A00CFF" w:rsidP="00A00CFF">
      <w:pPr>
        <w:ind w:left="720"/>
        <w:rPr>
          <w:rFonts w:ascii="Times New Roman" w:hAnsi="Times New Roman" w:cs="Times New Roman"/>
          <w:u w:val="single"/>
        </w:rPr>
      </w:pPr>
      <w:r w:rsidRPr="00A95797">
        <w:rPr>
          <w:rFonts w:ascii="Times New Roman" w:hAnsi="Times New Roman" w:cs="Times New Roman"/>
          <w:u w:val="single"/>
        </w:rPr>
        <w:t>On a voice vote, the motion passed unanimously, and was so ordered.</w:t>
      </w:r>
      <w:bookmarkEnd w:id="1"/>
    </w:p>
    <w:p w14:paraId="0F581206" w14:textId="40B83590" w:rsidR="00A00CFF" w:rsidRDefault="00CA00DD" w:rsidP="00CA00DD">
      <w:pPr>
        <w:pStyle w:val="NormalWeb"/>
        <w:spacing w:before="0" w:beforeAutospacing="0" w:after="0" w:afterAutospacing="0"/>
        <w:contextualSpacing/>
        <w:rPr>
          <w:b/>
          <w:bCs/>
          <w:color w:val="000000"/>
          <w:sz w:val="22"/>
          <w:szCs w:val="22"/>
        </w:rPr>
      </w:pPr>
      <w:r w:rsidRPr="00CA00DD">
        <w:rPr>
          <w:b/>
          <w:bCs/>
          <w:color w:val="000000"/>
          <w:sz w:val="22"/>
          <w:szCs w:val="22"/>
        </w:rPr>
        <w:t xml:space="preserve">IV. </w:t>
      </w:r>
      <w:r>
        <w:rPr>
          <w:b/>
          <w:bCs/>
          <w:color w:val="000000"/>
          <w:sz w:val="22"/>
          <w:szCs w:val="22"/>
        </w:rPr>
        <w:t>OLD BUSINESS</w:t>
      </w:r>
    </w:p>
    <w:p w14:paraId="462B141E" w14:textId="77777777" w:rsidR="00A00CFF" w:rsidRDefault="00A00CFF" w:rsidP="00C35299">
      <w:pPr>
        <w:pStyle w:val="NormalWeb"/>
        <w:spacing w:before="0" w:beforeAutospacing="0" w:after="0" w:afterAutospacing="0"/>
        <w:contextualSpacing/>
        <w:rPr>
          <w:color w:val="000000"/>
          <w:sz w:val="22"/>
          <w:szCs w:val="22"/>
        </w:rPr>
      </w:pPr>
    </w:p>
    <w:p w14:paraId="43F8826E" w14:textId="378A60F4" w:rsidR="00A00CFF" w:rsidRPr="00634327" w:rsidRDefault="0084499B" w:rsidP="00C35299">
      <w:pPr>
        <w:pStyle w:val="NormalWeb"/>
        <w:spacing w:before="0" w:beforeAutospacing="0" w:after="0" w:afterAutospacing="0"/>
        <w:ind w:firstLine="720"/>
        <w:contextualSpacing/>
        <w:rPr>
          <w:i/>
          <w:iCs/>
          <w:color w:val="000000"/>
          <w:sz w:val="22"/>
          <w:szCs w:val="22"/>
        </w:rPr>
      </w:pPr>
      <w:r>
        <w:rPr>
          <w:b/>
          <w:bCs/>
          <w:i/>
          <w:iCs/>
          <w:color w:val="000000"/>
          <w:sz w:val="22"/>
          <w:szCs w:val="22"/>
        </w:rPr>
        <w:t>None Presented</w:t>
      </w:r>
    </w:p>
    <w:p w14:paraId="426487C6" w14:textId="2B8B2F3B" w:rsidR="00FA0C45" w:rsidRDefault="00CA00DD" w:rsidP="00CA00DD">
      <w:pPr>
        <w:pStyle w:val="NormalWeb"/>
        <w:rPr>
          <w:b/>
          <w:bCs/>
          <w:color w:val="000000"/>
          <w:sz w:val="22"/>
          <w:szCs w:val="22"/>
        </w:rPr>
      </w:pPr>
      <w:r w:rsidRPr="00CA00DD">
        <w:rPr>
          <w:b/>
          <w:bCs/>
          <w:color w:val="000000"/>
          <w:sz w:val="22"/>
          <w:szCs w:val="22"/>
        </w:rPr>
        <w:t xml:space="preserve">V. </w:t>
      </w:r>
      <w:r>
        <w:rPr>
          <w:b/>
          <w:bCs/>
          <w:color w:val="000000"/>
          <w:sz w:val="22"/>
          <w:szCs w:val="22"/>
        </w:rPr>
        <w:t>NEW BUSINESS</w:t>
      </w:r>
      <w:r w:rsidRPr="00CA00DD">
        <w:rPr>
          <w:b/>
          <w:bCs/>
          <w:color w:val="000000"/>
          <w:sz w:val="22"/>
          <w:szCs w:val="22"/>
        </w:rPr>
        <w:t xml:space="preserve"> </w:t>
      </w:r>
    </w:p>
    <w:p w14:paraId="4415799B" w14:textId="2D4E7047" w:rsidR="002708FA" w:rsidRPr="00304D06" w:rsidRDefault="002708FA" w:rsidP="002708FA">
      <w:pPr>
        <w:pStyle w:val="ListParagraph"/>
        <w:numPr>
          <w:ilvl w:val="0"/>
          <w:numId w:val="12"/>
        </w:numPr>
        <w:spacing w:after="0" w:line="240" w:lineRule="auto"/>
        <w:contextualSpacing w:val="0"/>
        <w:rPr>
          <w:rFonts w:ascii="Times New Roman" w:hAnsi="Times New Roman" w:cs="Times New Roman"/>
          <w:bCs/>
        </w:rPr>
      </w:pPr>
      <w:r w:rsidRPr="00304D06">
        <w:rPr>
          <w:rFonts w:ascii="Times New Roman" w:hAnsi="Times New Roman" w:cs="Times New Roman"/>
          <w:bCs/>
        </w:rPr>
        <w:t xml:space="preserve">Architectural Review – </w:t>
      </w:r>
      <w:r w:rsidR="00C80A9E">
        <w:rPr>
          <w:rFonts w:ascii="Times New Roman" w:hAnsi="Times New Roman" w:cs="Times New Roman"/>
          <w:bCs/>
        </w:rPr>
        <w:t>Kyle Rediski (Sharon Drive)</w:t>
      </w:r>
    </w:p>
    <w:p w14:paraId="45BA7FB2" w14:textId="77777777" w:rsidR="00B31A14" w:rsidRDefault="00B31A14" w:rsidP="00B31A14">
      <w:pPr>
        <w:ind w:left="1080"/>
        <w:rPr>
          <w:rFonts w:ascii="Times New Roman" w:hAnsi="Times New Roman" w:cs="Times New Roman"/>
          <w:b/>
          <w:bCs/>
          <w:i/>
          <w:iCs/>
          <w:color w:val="000000"/>
        </w:rPr>
      </w:pPr>
    </w:p>
    <w:p w14:paraId="674D6028" w14:textId="0F297D59" w:rsidR="00B31A14" w:rsidRPr="00B31A14" w:rsidRDefault="00B31A14" w:rsidP="00B31A14">
      <w:pPr>
        <w:ind w:left="1080"/>
        <w:rPr>
          <w:rFonts w:ascii="Times New Roman" w:hAnsi="Times New Roman" w:cs="Times New Roman"/>
          <w:i/>
          <w:iCs/>
          <w:color w:val="000000"/>
        </w:rPr>
      </w:pPr>
      <w:r>
        <w:rPr>
          <w:rFonts w:ascii="Times New Roman" w:hAnsi="Times New Roman" w:cs="Times New Roman"/>
          <w:b/>
          <w:bCs/>
          <w:i/>
          <w:iCs/>
          <w:color w:val="000000"/>
        </w:rPr>
        <w:t xml:space="preserve">Kyle Rediski (property owner) – </w:t>
      </w:r>
      <w:r>
        <w:rPr>
          <w:rFonts w:ascii="Times New Roman" w:hAnsi="Times New Roman" w:cs="Times New Roman"/>
          <w:i/>
          <w:iCs/>
          <w:color w:val="000000"/>
        </w:rPr>
        <w:t>Was in front of the board at the March meeting and they wanted to see brick skirting all the way around the building. The pricing came back for the brick and it an expense I cant do, the brick itself would be 1/3 the cost of the whole building. There will be a fence/restrictive barrier to the tree line so you won’t be able to see the left, right, or back of building. Would keep brick on the front.</w:t>
      </w:r>
    </w:p>
    <w:p w14:paraId="3606EB9E" w14:textId="378E0B86" w:rsidR="00144988" w:rsidRPr="00C80A9E" w:rsidRDefault="00C80A9E" w:rsidP="00C80A9E">
      <w:pPr>
        <w:ind w:left="1080"/>
        <w:rPr>
          <w:rFonts w:ascii="Times New Roman" w:hAnsi="Times New Roman" w:cs="Times New Roman"/>
          <w:i/>
          <w:iCs/>
          <w:color w:val="000000"/>
        </w:rPr>
      </w:pPr>
      <w:r>
        <w:rPr>
          <w:rFonts w:ascii="Times New Roman" w:hAnsi="Times New Roman" w:cs="Times New Roman"/>
          <w:b/>
          <w:bCs/>
          <w:i/>
          <w:iCs/>
          <w:color w:val="000000"/>
        </w:rPr>
        <w:t>Commissioner Churchwell –</w:t>
      </w:r>
      <w:r>
        <w:rPr>
          <w:rFonts w:ascii="Times New Roman" w:hAnsi="Times New Roman" w:cs="Times New Roman"/>
          <w:i/>
          <w:iCs/>
          <w:color w:val="000000"/>
        </w:rPr>
        <w:t xml:space="preserve"> </w:t>
      </w:r>
      <w:r w:rsidR="00B31A14">
        <w:rPr>
          <w:rFonts w:ascii="Times New Roman" w:hAnsi="Times New Roman" w:cs="Times New Roman"/>
          <w:i/>
          <w:iCs/>
          <w:color w:val="000000"/>
        </w:rPr>
        <w:t>Understands the cost and wants to definitely see the brick skirt on the front of the building with landscaping in front</w:t>
      </w:r>
    </w:p>
    <w:p w14:paraId="3E2B3558" w14:textId="4DAD5F2F" w:rsidR="00144988" w:rsidRPr="00F374A2" w:rsidRDefault="00936982" w:rsidP="00144988">
      <w:pPr>
        <w:pStyle w:val="ListParagraph"/>
        <w:widowControl w:val="0"/>
        <w:autoSpaceDE w:val="0"/>
        <w:autoSpaceDN w:val="0"/>
        <w:spacing w:after="0" w:line="240" w:lineRule="auto"/>
        <w:ind w:left="1080"/>
        <w:contextualSpacing w:val="0"/>
        <w:rPr>
          <w:rFonts w:ascii="Times New Roman" w:hAnsi="Times New Roman" w:cs="Times New Roman"/>
          <w:u w:val="single"/>
        </w:rPr>
      </w:pPr>
      <w:r>
        <w:rPr>
          <w:rFonts w:ascii="Times New Roman" w:hAnsi="Times New Roman" w:cs="Times New Roman"/>
          <w:i/>
          <w:iCs/>
          <w:color w:val="000000"/>
        </w:rPr>
        <w:t xml:space="preserve"> </w:t>
      </w:r>
      <w:r w:rsidR="00144988" w:rsidRPr="00F374A2">
        <w:rPr>
          <w:rFonts w:ascii="Times New Roman" w:hAnsi="Times New Roman" w:cs="Times New Roman"/>
          <w:u w:val="single"/>
        </w:rPr>
        <w:t xml:space="preserve">It came on a motion by Commissioner </w:t>
      </w:r>
      <w:r w:rsidR="00B31A14">
        <w:rPr>
          <w:rFonts w:ascii="Times New Roman" w:hAnsi="Times New Roman" w:cs="Times New Roman"/>
          <w:u w:val="single"/>
        </w:rPr>
        <w:t>CHURCHWELL</w:t>
      </w:r>
      <w:r w:rsidR="00144988" w:rsidRPr="00F374A2">
        <w:rPr>
          <w:rFonts w:ascii="Times New Roman" w:hAnsi="Times New Roman" w:cs="Times New Roman"/>
          <w:u w:val="single"/>
        </w:rPr>
        <w:t xml:space="preserve">, seconded by Commissioner </w:t>
      </w:r>
      <w:r w:rsidR="00B31A14">
        <w:rPr>
          <w:rFonts w:ascii="Times New Roman" w:hAnsi="Times New Roman" w:cs="Times New Roman"/>
          <w:u w:val="single"/>
        </w:rPr>
        <w:t>BYRD</w:t>
      </w:r>
      <w:r w:rsidR="00144988" w:rsidRPr="00F374A2">
        <w:rPr>
          <w:rFonts w:ascii="Times New Roman" w:hAnsi="Times New Roman" w:cs="Times New Roman"/>
          <w:u w:val="single"/>
        </w:rPr>
        <w:t xml:space="preserve"> to </w:t>
      </w:r>
      <w:r w:rsidR="002708FA">
        <w:rPr>
          <w:rFonts w:ascii="Times New Roman" w:hAnsi="Times New Roman" w:cs="Times New Roman"/>
          <w:u w:val="single"/>
        </w:rPr>
        <w:t>approve the design</w:t>
      </w:r>
      <w:r w:rsidR="00C80A9E">
        <w:rPr>
          <w:rFonts w:ascii="Times New Roman" w:hAnsi="Times New Roman" w:cs="Times New Roman"/>
          <w:u w:val="single"/>
        </w:rPr>
        <w:t xml:space="preserve"> </w:t>
      </w:r>
      <w:r w:rsidR="00B31A14">
        <w:rPr>
          <w:rFonts w:ascii="Times New Roman" w:hAnsi="Times New Roman" w:cs="Times New Roman"/>
          <w:u w:val="single"/>
        </w:rPr>
        <w:t>based on brick skirting on the front of the building and a two tone color look on the sides with</w:t>
      </w:r>
      <w:r w:rsidR="00C80A9E">
        <w:rPr>
          <w:rFonts w:ascii="Times New Roman" w:hAnsi="Times New Roman" w:cs="Times New Roman"/>
          <w:u w:val="single"/>
        </w:rPr>
        <w:t xml:space="preserve"> Building Inspectors </w:t>
      </w:r>
      <w:r w:rsidR="00B31A14">
        <w:rPr>
          <w:rFonts w:ascii="Times New Roman" w:hAnsi="Times New Roman" w:cs="Times New Roman"/>
          <w:u w:val="single"/>
        </w:rPr>
        <w:t>final approval</w:t>
      </w:r>
    </w:p>
    <w:p w14:paraId="1AAA4411" w14:textId="77777777" w:rsidR="00144988" w:rsidRDefault="00144988" w:rsidP="00144988">
      <w:pPr>
        <w:pStyle w:val="ListParagraph"/>
        <w:widowControl w:val="0"/>
        <w:autoSpaceDE w:val="0"/>
        <w:autoSpaceDN w:val="0"/>
        <w:spacing w:after="0" w:line="240" w:lineRule="auto"/>
        <w:ind w:left="1080"/>
        <w:contextualSpacing w:val="0"/>
        <w:rPr>
          <w:rFonts w:ascii="Times New Roman" w:hAnsi="Times New Roman" w:cs="Times New Roman"/>
        </w:rPr>
      </w:pPr>
    </w:p>
    <w:p w14:paraId="11020483" w14:textId="77777777" w:rsidR="00144988" w:rsidRDefault="00144988" w:rsidP="00144988">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2667F5">
        <w:rPr>
          <w:rFonts w:ascii="Times New Roman" w:hAnsi="Times New Roman" w:cs="Times New Roman"/>
          <w:u w:val="single"/>
        </w:rPr>
        <w:t>On a voice vote, the motion passed, and was so ordered.</w:t>
      </w:r>
    </w:p>
    <w:p w14:paraId="688712B1" w14:textId="1573E23F" w:rsidR="00936982" w:rsidRDefault="00936982" w:rsidP="00144988">
      <w:pPr>
        <w:pStyle w:val="ListParagraph"/>
        <w:widowControl w:val="0"/>
        <w:autoSpaceDE w:val="0"/>
        <w:autoSpaceDN w:val="0"/>
        <w:spacing w:after="0" w:line="240" w:lineRule="auto"/>
        <w:ind w:left="1080"/>
        <w:contextualSpacing w:val="0"/>
        <w:rPr>
          <w:rFonts w:ascii="Times New Roman" w:hAnsi="Times New Roman" w:cs="Times New Roman"/>
          <w:i/>
          <w:iCs/>
          <w:color w:val="000000"/>
        </w:rPr>
      </w:pPr>
    </w:p>
    <w:p w14:paraId="728D05D5" w14:textId="6DF61A33" w:rsidR="00B31A14" w:rsidRPr="00304D06" w:rsidRDefault="00B31A14" w:rsidP="00B31A14">
      <w:pPr>
        <w:pStyle w:val="ListParagraph"/>
        <w:numPr>
          <w:ilvl w:val="0"/>
          <w:numId w:val="12"/>
        </w:numPr>
        <w:spacing w:after="0" w:line="240" w:lineRule="auto"/>
        <w:contextualSpacing w:val="0"/>
        <w:rPr>
          <w:rFonts w:ascii="Times New Roman" w:hAnsi="Times New Roman" w:cs="Times New Roman"/>
          <w:bCs/>
        </w:rPr>
      </w:pPr>
      <w:r w:rsidRPr="00304D06">
        <w:rPr>
          <w:rFonts w:ascii="Times New Roman" w:hAnsi="Times New Roman" w:cs="Times New Roman"/>
          <w:bCs/>
        </w:rPr>
        <w:lastRenderedPageBreak/>
        <w:t xml:space="preserve">Architectural Review – </w:t>
      </w:r>
      <w:r>
        <w:rPr>
          <w:rFonts w:ascii="Times New Roman" w:hAnsi="Times New Roman" w:cs="Times New Roman"/>
          <w:bCs/>
        </w:rPr>
        <w:t>Jonathan Portnoy</w:t>
      </w:r>
    </w:p>
    <w:p w14:paraId="2725AD86" w14:textId="77777777" w:rsidR="00B31A14" w:rsidRDefault="00B31A14" w:rsidP="00B31A14">
      <w:pPr>
        <w:ind w:left="1080"/>
        <w:rPr>
          <w:rFonts w:ascii="Times New Roman" w:hAnsi="Times New Roman" w:cs="Times New Roman"/>
          <w:b/>
          <w:bCs/>
          <w:i/>
          <w:iCs/>
          <w:color w:val="000000"/>
        </w:rPr>
      </w:pPr>
    </w:p>
    <w:p w14:paraId="6B7EABF1" w14:textId="7EC4F793" w:rsidR="00B31A14" w:rsidRPr="00B31A14" w:rsidRDefault="00B31A14" w:rsidP="00B31A14">
      <w:pPr>
        <w:ind w:left="1080"/>
        <w:rPr>
          <w:rFonts w:ascii="Times New Roman" w:hAnsi="Times New Roman" w:cs="Times New Roman"/>
          <w:i/>
          <w:iCs/>
          <w:color w:val="000000"/>
        </w:rPr>
      </w:pPr>
      <w:r>
        <w:rPr>
          <w:rFonts w:ascii="Times New Roman" w:hAnsi="Times New Roman" w:cs="Times New Roman"/>
          <w:b/>
          <w:bCs/>
          <w:i/>
          <w:iCs/>
          <w:color w:val="000000"/>
        </w:rPr>
        <w:t>Property Owner Representative</w:t>
      </w:r>
      <w:r w:rsidRPr="00B31A14">
        <w:rPr>
          <w:rFonts w:ascii="Times New Roman" w:hAnsi="Times New Roman" w:cs="Times New Roman"/>
          <w:b/>
          <w:bCs/>
          <w:i/>
          <w:iCs/>
          <w:color w:val="000000"/>
        </w:rPr>
        <w:t xml:space="preserve"> – </w:t>
      </w:r>
      <w:r>
        <w:rPr>
          <w:rFonts w:ascii="Times New Roman" w:hAnsi="Times New Roman" w:cs="Times New Roman"/>
          <w:i/>
          <w:iCs/>
          <w:color w:val="000000"/>
        </w:rPr>
        <w:t xml:space="preserve">This property is behind the First Horizon Bank. Owner had gotten variance in previous BZA meeting and is now looking for approval of addition architecture. There will be shiplap siding or hardyboard with stone skirt. The old part of the building will be painted white to match. There will be a covered entrance on the addition. </w:t>
      </w:r>
    </w:p>
    <w:p w14:paraId="45AF2DAF" w14:textId="688821F5" w:rsidR="00B31A14" w:rsidRPr="00F374A2" w:rsidRDefault="00B31A14" w:rsidP="00B31A14">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F374A2">
        <w:rPr>
          <w:rFonts w:ascii="Times New Roman" w:hAnsi="Times New Roman" w:cs="Times New Roman"/>
          <w:u w:val="single"/>
        </w:rPr>
        <w:t xml:space="preserve">It came on a motion by Commissioner </w:t>
      </w:r>
      <w:r>
        <w:rPr>
          <w:rFonts w:ascii="Times New Roman" w:hAnsi="Times New Roman" w:cs="Times New Roman"/>
          <w:u w:val="single"/>
        </w:rPr>
        <w:t>CHURCHWELL</w:t>
      </w:r>
      <w:r w:rsidRPr="00F374A2">
        <w:rPr>
          <w:rFonts w:ascii="Times New Roman" w:hAnsi="Times New Roman" w:cs="Times New Roman"/>
          <w:u w:val="single"/>
        </w:rPr>
        <w:t xml:space="preserve">, seconded by Commissioner </w:t>
      </w:r>
      <w:r>
        <w:rPr>
          <w:rFonts w:ascii="Times New Roman" w:hAnsi="Times New Roman" w:cs="Times New Roman"/>
          <w:u w:val="single"/>
        </w:rPr>
        <w:t>BYRD</w:t>
      </w:r>
      <w:r w:rsidRPr="00F374A2">
        <w:rPr>
          <w:rFonts w:ascii="Times New Roman" w:hAnsi="Times New Roman" w:cs="Times New Roman"/>
          <w:u w:val="single"/>
        </w:rPr>
        <w:t xml:space="preserve"> to </w:t>
      </w:r>
      <w:r>
        <w:rPr>
          <w:rFonts w:ascii="Times New Roman" w:hAnsi="Times New Roman" w:cs="Times New Roman"/>
          <w:u w:val="single"/>
        </w:rPr>
        <w:t xml:space="preserve">approve the design based on </w:t>
      </w:r>
      <w:r>
        <w:rPr>
          <w:rFonts w:ascii="Times New Roman" w:hAnsi="Times New Roman" w:cs="Times New Roman"/>
          <w:u w:val="single"/>
        </w:rPr>
        <w:t xml:space="preserve">colors presented, stone skirt, and painting existing building white. </w:t>
      </w:r>
    </w:p>
    <w:p w14:paraId="6C787E65" w14:textId="77777777" w:rsidR="00B31A14" w:rsidRDefault="00B31A14" w:rsidP="00B31A14">
      <w:pPr>
        <w:pStyle w:val="ListParagraph"/>
        <w:widowControl w:val="0"/>
        <w:autoSpaceDE w:val="0"/>
        <w:autoSpaceDN w:val="0"/>
        <w:spacing w:after="0" w:line="240" w:lineRule="auto"/>
        <w:ind w:left="1080"/>
        <w:contextualSpacing w:val="0"/>
        <w:rPr>
          <w:rFonts w:ascii="Times New Roman" w:hAnsi="Times New Roman" w:cs="Times New Roman"/>
        </w:rPr>
      </w:pPr>
    </w:p>
    <w:p w14:paraId="6595D124" w14:textId="77777777" w:rsidR="00B31A14" w:rsidRDefault="00B31A14" w:rsidP="00B31A14">
      <w:pPr>
        <w:pStyle w:val="ListParagraph"/>
        <w:widowControl w:val="0"/>
        <w:autoSpaceDE w:val="0"/>
        <w:autoSpaceDN w:val="0"/>
        <w:spacing w:after="0" w:line="240" w:lineRule="auto"/>
        <w:ind w:left="1080"/>
        <w:contextualSpacing w:val="0"/>
        <w:rPr>
          <w:rFonts w:ascii="Times New Roman" w:hAnsi="Times New Roman" w:cs="Times New Roman"/>
          <w:u w:val="single"/>
        </w:rPr>
      </w:pPr>
      <w:r w:rsidRPr="002667F5">
        <w:rPr>
          <w:rFonts w:ascii="Times New Roman" w:hAnsi="Times New Roman" w:cs="Times New Roman"/>
          <w:u w:val="single"/>
        </w:rPr>
        <w:t>On a voice vote, the motion passed, and was so ordered.</w:t>
      </w:r>
    </w:p>
    <w:p w14:paraId="1C6B2114" w14:textId="77777777" w:rsidR="00F5192D" w:rsidRDefault="00F5192D" w:rsidP="00F5192D">
      <w:pPr>
        <w:pStyle w:val="ListParagraph"/>
        <w:widowControl w:val="0"/>
        <w:autoSpaceDE w:val="0"/>
        <w:autoSpaceDN w:val="0"/>
        <w:spacing w:after="0" w:line="240" w:lineRule="auto"/>
        <w:ind w:left="1080"/>
        <w:contextualSpacing w:val="0"/>
        <w:rPr>
          <w:rFonts w:ascii="Times New Roman" w:hAnsi="Times New Roman" w:cs="Times New Roman"/>
          <w:b/>
          <w:bCs/>
        </w:rPr>
      </w:pPr>
    </w:p>
    <w:p w14:paraId="3BDCFE43" w14:textId="77777777" w:rsidR="00A87082" w:rsidRPr="00EE3496" w:rsidRDefault="00A87082" w:rsidP="00EE3496">
      <w:pPr>
        <w:widowControl w:val="0"/>
        <w:autoSpaceDE w:val="0"/>
        <w:autoSpaceDN w:val="0"/>
        <w:spacing w:after="0" w:line="240" w:lineRule="auto"/>
        <w:rPr>
          <w:rFonts w:ascii="Times New Roman" w:hAnsi="Times New Roman" w:cs="Times New Roman"/>
          <w:b/>
          <w:bCs/>
        </w:rPr>
      </w:pPr>
    </w:p>
    <w:p w14:paraId="6F955B1C" w14:textId="3FD613D0" w:rsidR="00CA00DD" w:rsidRPr="00CA00DD" w:rsidRDefault="00CA00DD" w:rsidP="00CA00DD">
      <w:pPr>
        <w:pStyle w:val="NormalWeb"/>
        <w:spacing w:before="0" w:beforeAutospacing="0" w:after="0" w:afterAutospacing="0"/>
        <w:contextualSpacing/>
        <w:rPr>
          <w:b/>
          <w:bCs/>
          <w:color w:val="000000"/>
          <w:sz w:val="22"/>
          <w:szCs w:val="22"/>
        </w:rPr>
      </w:pPr>
      <w:r w:rsidRPr="00CA00DD">
        <w:rPr>
          <w:b/>
          <w:bCs/>
          <w:color w:val="000000"/>
          <w:sz w:val="22"/>
          <w:szCs w:val="22"/>
        </w:rPr>
        <w:t xml:space="preserve">VI. </w:t>
      </w:r>
      <w:r>
        <w:rPr>
          <w:b/>
          <w:bCs/>
          <w:color w:val="000000"/>
          <w:sz w:val="22"/>
          <w:szCs w:val="22"/>
        </w:rPr>
        <w:t>MISCELLANEOUS</w:t>
      </w:r>
    </w:p>
    <w:p w14:paraId="27130A92" w14:textId="77777777" w:rsidR="0084499B" w:rsidRDefault="0084499B" w:rsidP="0084499B">
      <w:pPr>
        <w:pStyle w:val="NormalWeb"/>
        <w:spacing w:before="0" w:beforeAutospacing="0" w:after="0" w:afterAutospacing="0"/>
        <w:contextualSpacing/>
        <w:rPr>
          <w:color w:val="000000"/>
          <w:sz w:val="22"/>
          <w:szCs w:val="22"/>
        </w:rPr>
      </w:pPr>
    </w:p>
    <w:p w14:paraId="4042F3C4" w14:textId="77777777" w:rsidR="00CA00DD" w:rsidRPr="00CA00DD" w:rsidRDefault="00CA00DD" w:rsidP="0014366F">
      <w:pPr>
        <w:pStyle w:val="NormalWeb"/>
        <w:rPr>
          <w:b/>
          <w:bCs/>
          <w:color w:val="000000"/>
          <w:sz w:val="22"/>
          <w:szCs w:val="22"/>
        </w:rPr>
      </w:pPr>
      <w:r w:rsidRPr="00CA00DD">
        <w:rPr>
          <w:b/>
          <w:bCs/>
          <w:color w:val="000000"/>
          <w:sz w:val="22"/>
          <w:szCs w:val="22"/>
        </w:rPr>
        <w:t>VII. ADJOURNMENT</w:t>
      </w:r>
    </w:p>
    <w:p w14:paraId="445DEEE8" w14:textId="3FCB6698" w:rsidR="00BC3799" w:rsidRPr="00D36B80" w:rsidRDefault="00CA00DD" w:rsidP="00D36B80">
      <w:pPr>
        <w:pStyle w:val="NormalWeb"/>
        <w:ind w:left="720"/>
        <w:rPr>
          <w:color w:val="000000"/>
          <w:sz w:val="22"/>
          <w:szCs w:val="22"/>
          <w:u w:val="single"/>
        </w:rPr>
      </w:pPr>
      <w:r w:rsidRPr="00D36B80">
        <w:rPr>
          <w:color w:val="000000"/>
          <w:sz w:val="22"/>
          <w:szCs w:val="22"/>
          <w:u w:val="single"/>
        </w:rPr>
        <w:t xml:space="preserve">It came on a motion by Commissioner </w:t>
      </w:r>
      <w:r w:rsidR="003D467A">
        <w:rPr>
          <w:color w:val="000000"/>
          <w:sz w:val="22"/>
          <w:szCs w:val="22"/>
          <w:u w:val="single"/>
        </w:rPr>
        <w:t>BYRD</w:t>
      </w:r>
      <w:r w:rsidR="00F5192D" w:rsidRPr="00D36B80">
        <w:rPr>
          <w:color w:val="000000"/>
          <w:sz w:val="22"/>
          <w:szCs w:val="22"/>
          <w:u w:val="single"/>
        </w:rPr>
        <w:t>,</w:t>
      </w:r>
      <w:r w:rsidRPr="00D36B80">
        <w:rPr>
          <w:color w:val="000000"/>
          <w:sz w:val="22"/>
          <w:szCs w:val="22"/>
          <w:u w:val="single"/>
        </w:rPr>
        <w:t xml:space="preserve"> seconded by Commissioner </w:t>
      </w:r>
      <w:r w:rsidR="00EE3496">
        <w:rPr>
          <w:color w:val="000000"/>
          <w:sz w:val="22"/>
          <w:szCs w:val="22"/>
          <w:u w:val="single"/>
        </w:rPr>
        <w:t>C</w:t>
      </w:r>
      <w:r w:rsidR="003D467A">
        <w:rPr>
          <w:color w:val="000000"/>
          <w:sz w:val="22"/>
          <w:szCs w:val="22"/>
          <w:u w:val="single"/>
        </w:rPr>
        <w:t>HURCHWELL</w:t>
      </w:r>
      <w:r w:rsidRPr="00D36B80">
        <w:rPr>
          <w:color w:val="000000"/>
          <w:sz w:val="22"/>
          <w:szCs w:val="22"/>
          <w:u w:val="single"/>
        </w:rPr>
        <w:t>, that the meeting</w:t>
      </w:r>
      <w:r w:rsidR="00D36B80" w:rsidRPr="00D36B80">
        <w:rPr>
          <w:color w:val="000000"/>
          <w:sz w:val="22"/>
          <w:szCs w:val="22"/>
          <w:u w:val="single"/>
        </w:rPr>
        <w:t xml:space="preserve"> of </w:t>
      </w:r>
      <w:r w:rsidR="003D467A">
        <w:rPr>
          <w:color w:val="000000"/>
          <w:sz w:val="22"/>
          <w:szCs w:val="22"/>
          <w:u w:val="single"/>
        </w:rPr>
        <w:t>April 7</w:t>
      </w:r>
      <w:r w:rsidR="002708FA">
        <w:rPr>
          <w:color w:val="000000"/>
          <w:sz w:val="22"/>
          <w:szCs w:val="22"/>
          <w:u w:val="single"/>
        </w:rPr>
        <w:t>, 2026</w:t>
      </w:r>
      <w:r w:rsidRPr="00D36B80">
        <w:rPr>
          <w:color w:val="000000"/>
          <w:sz w:val="22"/>
          <w:szCs w:val="22"/>
          <w:u w:val="single"/>
        </w:rPr>
        <w:t xml:space="preserve"> be adjourned</w:t>
      </w:r>
    </w:p>
    <w:p w14:paraId="2182C66F" w14:textId="24113D00" w:rsidR="00BC3799" w:rsidRDefault="00BC3799" w:rsidP="00D36B80">
      <w:pPr>
        <w:pStyle w:val="NormalWeb"/>
        <w:ind w:firstLine="720"/>
        <w:rPr>
          <w:sz w:val="22"/>
          <w:szCs w:val="22"/>
          <w:u w:val="single"/>
        </w:rPr>
      </w:pPr>
      <w:r w:rsidRPr="003D12E1">
        <w:rPr>
          <w:sz w:val="22"/>
          <w:szCs w:val="22"/>
          <w:u w:val="single"/>
        </w:rPr>
        <w:t>On a voice vote, the motion passed unanimously, and was so ordered.</w:t>
      </w:r>
    </w:p>
    <w:p w14:paraId="4D3C6E62" w14:textId="77777777" w:rsidR="00D36B80" w:rsidRPr="003D12E1" w:rsidRDefault="00D36B80" w:rsidP="00D36B80">
      <w:pPr>
        <w:pStyle w:val="NormalWeb"/>
        <w:ind w:firstLine="720"/>
        <w:rPr>
          <w:color w:val="000000"/>
          <w:sz w:val="22"/>
          <w:szCs w:val="22"/>
        </w:rPr>
      </w:pPr>
    </w:p>
    <w:p w14:paraId="4F434E2C" w14:textId="77777777" w:rsidR="00BC3799" w:rsidRPr="00BC3799" w:rsidRDefault="00BC3799" w:rsidP="00BC3799">
      <w:pPr>
        <w:ind w:firstLine="720"/>
        <w:rPr>
          <w:rFonts w:ascii="Times New Roman" w:hAnsi="Times New Roman" w:cs="Times New Roman"/>
        </w:rPr>
      </w:pPr>
      <w:r w:rsidRPr="00BC3799">
        <w:rPr>
          <w:rFonts w:ascii="Times New Roman" w:hAnsi="Times New Roman" w:cs="Times New Roman"/>
        </w:rPr>
        <w:t>______________________________</w:t>
      </w:r>
      <w:r w:rsidRPr="00BC3799">
        <w:rPr>
          <w:rFonts w:ascii="Times New Roman" w:hAnsi="Times New Roman" w:cs="Times New Roman"/>
        </w:rPr>
        <w:tab/>
      </w:r>
      <w:r w:rsidRPr="00BC3799">
        <w:rPr>
          <w:rFonts w:ascii="Times New Roman" w:hAnsi="Times New Roman" w:cs="Times New Roman"/>
          <w:b/>
          <w:bCs/>
        </w:rPr>
        <w:t>ATTEST:</w:t>
      </w:r>
      <w:r w:rsidRPr="00BC3799">
        <w:rPr>
          <w:rFonts w:ascii="Times New Roman" w:hAnsi="Times New Roman" w:cs="Times New Roman"/>
        </w:rPr>
        <w:t xml:space="preserve">  ________________________________________</w:t>
      </w:r>
    </w:p>
    <w:p w14:paraId="641ACD84" w14:textId="391E1306" w:rsidR="00BC3799" w:rsidRPr="00BC3799" w:rsidRDefault="00BC3799" w:rsidP="00BC3799">
      <w:pPr>
        <w:rPr>
          <w:rFonts w:ascii="Times New Roman" w:hAnsi="Times New Roman" w:cs="Times New Roman"/>
        </w:rPr>
      </w:pPr>
      <w:r w:rsidRPr="00BC3799">
        <w:rPr>
          <w:rFonts w:ascii="Times New Roman" w:hAnsi="Times New Roman" w:cs="Times New Roman"/>
        </w:rPr>
        <w:tab/>
      </w:r>
      <w:r>
        <w:rPr>
          <w:rFonts w:ascii="Times New Roman" w:hAnsi="Times New Roman" w:cs="Times New Roman"/>
        </w:rPr>
        <w:t>Jeff Depew</w:t>
      </w:r>
      <w:r w:rsidRPr="00BC3799">
        <w:rPr>
          <w:rFonts w:ascii="Times New Roman" w:hAnsi="Times New Roman" w:cs="Times New Roman"/>
        </w:rPr>
        <w:t>, Chairman</w:t>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sidRPr="00BC3799">
        <w:rPr>
          <w:rFonts w:ascii="Times New Roman" w:hAnsi="Times New Roman" w:cs="Times New Roman"/>
        </w:rPr>
        <w:tab/>
      </w:r>
      <w:r>
        <w:rPr>
          <w:rFonts w:ascii="Times New Roman" w:hAnsi="Times New Roman" w:cs="Times New Roman"/>
        </w:rPr>
        <w:t xml:space="preserve">      </w:t>
      </w:r>
      <w:r w:rsidRPr="00BC3799">
        <w:rPr>
          <w:rFonts w:ascii="Times New Roman" w:hAnsi="Times New Roman" w:cs="Times New Roman"/>
        </w:rPr>
        <w:t>Zach Reese, Town Recorder</w:t>
      </w:r>
    </w:p>
    <w:sectPr w:rsidR="00BC3799" w:rsidRPr="00BC3799" w:rsidSect="003B48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20F8"/>
    <w:multiLevelType w:val="hybridMultilevel"/>
    <w:tmpl w:val="1528E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EB5ED1"/>
    <w:multiLevelType w:val="hybridMultilevel"/>
    <w:tmpl w:val="751882C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14867E3C"/>
    <w:multiLevelType w:val="hybridMultilevel"/>
    <w:tmpl w:val="6BAC146C"/>
    <w:lvl w:ilvl="0" w:tplc="31E6984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AD5286"/>
    <w:multiLevelType w:val="hybridMultilevel"/>
    <w:tmpl w:val="F34C6CD2"/>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952A09"/>
    <w:multiLevelType w:val="hybridMultilevel"/>
    <w:tmpl w:val="5120B05E"/>
    <w:lvl w:ilvl="0" w:tplc="C20A79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A0B68"/>
    <w:multiLevelType w:val="hybridMultilevel"/>
    <w:tmpl w:val="9EC44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A2044D"/>
    <w:multiLevelType w:val="hybridMultilevel"/>
    <w:tmpl w:val="5C70934C"/>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7" w15:restartNumberingAfterBreak="0">
    <w:nsid w:val="3F561636"/>
    <w:multiLevelType w:val="hybridMultilevel"/>
    <w:tmpl w:val="7EFE33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76754B"/>
    <w:multiLevelType w:val="hybridMultilevel"/>
    <w:tmpl w:val="F4C85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D0A041F"/>
    <w:multiLevelType w:val="hybridMultilevel"/>
    <w:tmpl w:val="A9E66D82"/>
    <w:lvl w:ilvl="0" w:tplc="1B2CB690">
      <w:start w:val="2"/>
      <w:numFmt w:val="upperLetter"/>
      <w:lvlText w:val="%1."/>
      <w:lvlJc w:val="left"/>
      <w:pPr>
        <w:tabs>
          <w:tab w:val="num" w:pos="1080"/>
        </w:tabs>
        <w:ind w:left="1080" w:hanging="360"/>
      </w:pPr>
      <w:rPr>
        <w:rFonts w:hint="default"/>
        <w:b/>
      </w:rPr>
    </w:lvl>
    <w:lvl w:ilvl="1" w:tplc="AA202256">
      <w:start w:val="3"/>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4CB5884"/>
    <w:multiLevelType w:val="hybridMultilevel"/>
    <w:tmpl w:val="E7265E56"/>
    <w:lvl w:ilvl="0" w:tplc="2A3E14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1D21B2"/>
    <w:multiLevelType w:val="hybridMultilevel"/>
    <w:tmpl w:val="D57EF3A6"/>
    <w:lvl w:ilvl="0" w:tplc="622A500A">
      <w:start w:val="1"/>
      <w:numFmt w:val="upperLetter"/>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4E4076"/>
    <w:multiLevelType w:val="hybridMultilevel"/>
    <w:tmpl w:val="5658E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136855">
    <w:abstractNumId w:val="3"/>
  </w:num>
  <w:num w:numId="2" w16cid:durableId="1832794541">
    <w:abstractNumId w:val="9"/>
  </w:num>
  <w:num w:numId="3" w16cid:durableId="467626364">
    <w:abstractNumId w:val="11"/>
  </w:num>
  <w:num w:numId="4" w16cid:durableId="355498905">
    <w:abstractNumId w:val="4"/>
  </w:num>
  <w:num w:numId="5" w16cid:durableId="1052926341">
    <w:abstractNumId w:val="12"/>
  </w:num>
  <w:num w:numId="6" w16cid:durableId="1220091345">
    <w:abstractNumId w:val="10"/>
  </w:num>
  <w:num w:numId="7" w16cid:durableId="617949967">
    <w:abstractNumId w:val="2"/>
  </w:num>
  <w:num w:numId="8" w16cid:durableId="1122304139">
    <w:abstractNumId w:val="1"/>
  </w:num>
  <w:num w:numId="9" w16cid:durableId="1882402586">
    <w:abstractNumId w:val="7"/>
  </w:num>
  <w:num w:numId="10" w16cid:durableId="253322530">
    <w:abstractNumId w:val="0"/>
  </w:num>
  <w:num w:numId="11" w16cid:durableId="1836148140">
    <w:abstractNumId w:val="5"/>
  </w:num>
  <w:num w:numId="12" w16cid:durableId="90392122">
    <w:abstractNumId w:val="8"/>
  </w:num>
  <w:num w:numId="13" w16cid:durableId="1247114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015028"/>
    <w:rsid w:val="000854E1"/>
    <w:rsid w:val="00094BB0"/>
    <w:rsid w:val="000D7F3E"/>
    <w:rsid w:val="000F4F21"/>
    <w:rsid w:val="0014366F"/>
    <w:rsid w:val="00144988"/>
    <w:rsid w:val="001F382A"/>
    <w:rsid w:val="002041BC"/>
    <w:rsid w:val="00217005"/>
    <w:rsid w:val="00230C50"/>
    <w:rsid w:val="002667F5"/>
    <w:rsid w:val="002708FA"/>
    <w:rsid w:val="00291985"/>
    <w:rsid w:val="002B5D51"/>
    <w:rsid w:val="00302EB0"/>
    <w:rsid w:val="00321D36"/>
    <w:rsid w:val="00321EB4"/>
    <w:rsid w:val="00325DDD"/>
    <w:rsid w:val="0033056B"/>
    <w:rsid w:val="003B4868"/>
    <w:rsid w:val="003D12E1"/>
    <w:rsid w:val="003D467A"/>
    <w:rsid w:val="0046584E"/>
    <w:rsid w:val="0048023F"/>
    <w:rsid w:val="004A3BCA"/>
    <w:rsid w:val="004B6093"/>
    <w:rsid w:val="00552416"/>
    <w:rsid w:val="005803CB"/>
    <w:rsid w:val="005A5B54"/>
    <w:rsid w:val="005F098F"/>
    <w:rsid w:val="00634327"/>
    <w:rsid w:val="006355D4"/>
    <w:rsid w:val="00647572"/>
    <w:rsid w:val="006619CD"/>
    <w:rsid w:val="00716BD7"/>
    <w:rsid w:val="00724335"/>
    <w:rsid w:val="00736B02"/>
    <w:rsid w:val="0074092C"/>
    <w:rsid w:val="007972D2"/>
    <w:rsid w:val="00797DA7"/>
    <w:rsid w:val="007B2B81"/>
    <w:rsid w:val="00803B54"/>
    <w:rsid w:val="00816CC2"/>
    <w:rsid w:val="0084499B"/>
    <w:rsid w:val="008453B0"/>
    <w:rsid w:val="0085585D"/>
    <w:rsid w:val="00874BD8"/>
    <w:rsid w:val="00891455"/>
    <w:rsid w:val="008A6866"/>
    <w:rsid w:val="00936982"/>
    <w:rsid w:val="00992D18"/>
    <w:rsid w:val="00A00CFF"/>
    <w:rsid w:val="00A15A5F"/>
    <w:rsid w:val="00A25F81"/>
    <w:rsid w:val="00A84C26"/>
    <w:rsid w:val="00A87082"/>
    <w:rsid w:val="00A95797"/>
    <w:rsid w:val="00AB3B2D"/>
    <w:rsid w:val="00AB535B"/>
    <w:rsid w:val="00AF46D5"/>
    <w:rsid w:val="00B13ABB"/>
    <w:rsid w:val="00B155BF"/>
    <w:rsid w:val="00B31A14"/>
    <w:rsid w:val="00B72AEC"/>
    <w:rsid w:val="00B73854"/>
    <w:rsid w:val="00BC3799"/>
    <w:rsid w:val="00BD1412"/>
    <w:rsid w:val="00BF5A1F"/>
    <w:rsid w:val="00C35299"/>
    <w:rsid w:val="00C75228"/>
    <w:rsid w:val="00C80A9E"/>
    <w:rsid w:val="00C90B3B"/>
    <w:rsid w:val="00CA00DD"/>
    <w:rsid w:val="00D2096C"/>
    <w:rsid w:val="00D3491B"/>
    <w:rsid w:val="00D36B80"/>
    <w:rsid w:val="00DB167C"/>
    <w:rsid w:val="00E13178"/>
    <w:rsid w:val="00E2602E"/>
    <w:rsid w:val="00E560FE"/>
    <w:rsid w:val="00E57ECA"/>
    <w:rsid w:val="00E71655"/>
    <w:rsid w:val="00EA5F5F"/>
    <w:rsid w:val="00EB7F0B"/>
    <w:rsid w:val="00EC4346"/>
    <w:rsid w:val="00EE3496"/>
    <w:rsid w:val="00F07496"/>
    <w:rsid w:val="00F40DC4"/>
    <w:rsid w:val="00F5192D"/>
    <w:rsid w:val="00FA0C45"/>
    <w:rsid w:val="00FC62D9"/>
    <w:rsid w:val="00FE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9DFA"/>
  <w15:chartTrackingRefBased/>
  <w15:docId w15:val="{D02855C7-11B3-43A5-849B-A6B7A5E7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DD"/>
    <w:rPr>
      <w:rFonts w:eastAsiaTheme="majorEastAsia" w:cstheme="majorBidi"/>
      <w:color w:val="272727" w:themeColor="text1" w:themeTint="D8"/>
    </w:rPr>
  </w:style>
  <w:style w:type="paragraph" w:styleId="Title">
    <w:name w:val="Title"/>
    <w:basedOn w:val="Normal"/>
    <w:next w:val="Normal"/>
    <w:link w:val="TitleChar"/>
    <w:uiPriority w:val="10"/>
    <w:qFormat/>
    <w:rsid w:val="00CA0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DD"/>
    <w:pPr>
      <w:spacing w:before="160"/>
      <w:jc w:val="center"/>
    </w:pPr>
    <w:rPr>
      <w:i/>
      <w:iCs/>
      <w:color w:val="404040" w:themeColor="text1" w:themeTint="BF"/>
    </w:rPr>
  </w:style>
  <w:style w:type="character" w:customStyle="1" w:styleId="QuoteChar">
    <w:name w:val="Quote Char"/>
    <w:basedOn w:val="DefaultParagraphFont"/>
    <w:link w:val="Quote"/>
    <w:uiPriority w:val="29"/>
    <w:rsid w:val="00CA00DD"/>
    <w:rPr>
      <w:i/>
      <w:iCs/>
      <w:color w:val="404040" w:themeColor="text1" w:themeTint="BF"/>
    </w:rPr>
  </w:style>
  <w:style w:type="paragraph" w:styleId="ListParagraph">
    <w:name w:val="List Paragraph"/>
    <w:basedOn w:val="Normal"/>
    <w:uiPriority w:val="34"/>
    <w:qFormat/>
    <w:rsid w:val="00CA00DD"/>
    <w:pPr>
      <w:ind w:left="720"/>
      <w:contextualSpacing/>
    </w:pPr>
  </w:style>
  <w:style w:type="character" w:styleId="IntenseEmphasis">
    <w:name w:val="Intense Emphasis"/>
    <w:basedOn w:val="DefaultParagraphFont"/>
    <w:uiPriority w:val="21"/>
    <w:qFormat/>
    <w:rsid w:val="00CA00DD"/>
    <w:rPr>
      <w:i/>
      <w:iCs/>
      <w:color w:val="0F4761" w:themeColor="accent1" w:themeShade="BF"/>
    </w:rPr>
  </w:style>
  <w:style w:type="paragraph" w:styleId="IntenseQuote">
    <w:name w:val="Intense Quote"/>
    <w:basedOn w:val="Normal"/>
    <w:next w:val="Normal"/>
    <w:link w:val="IntenseQuoteChar"/>
    <w:uiPriority w:val="30"/>
    <w:qFormat/>
    <w:rsid w:val="00CA0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DD"/>
    <w:rPr>
      <w:i/>
      <w:iCs/>
      <w:color w:val="0F4761" w:themeColor="accent1" w:themeShade="BF"/>
    </w:rPr>
  </w:style>
  <w:style w:type="character" w:styleId="IntenseReference">
    <w:name w:val="Intense Reference"/>
    <w:basedOn w:val="DefaultParagraphFont"/>
    <w:uiPriority w:val="32"/>
    <w:qFormat/>
    <w:rsid w:val="00CA00DD"/>
    <w:rPr>
      <w:b/>
      <w:bCs/>
      <w:smallCaps/>
      <w:color w:val="0F4761" w:themeColor="accent1" w:themeShade="BF"/>
      <w:spacing w:val="5"/>
    </w:rPr>
  </w:style>
  <w:style w:type="paragraph" w:styleId="NormalWeb">
    <w:name w:val="Normal (Web)"/>
    <w:basedOn w:val="Normal"/>
    <w:uiPriority w:val="99"/>
    <w:unhideWhenUsed/>
    <w:rsid w:val="00CA00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2667F5"/>
    <w:pPr>
      <w:spacing w:after="0" w:line="240" w:lineRule="auto"/>
      <w:ind w:left="1080"/>
    </w:pPr>
    <w:rPr>
      <w:rFonts w:ascii="Times New Roman" w:eastAsia="Times New Roman" w:hAnsi="Times New Roman" w:cs="Times New Roman"/>
      <w:kern w:val="0"/>
      <w:sz w:val="24"/>
      <w:szCs w:val="24"/>
      <w:lang w:val="x-none" w:eastAsia="x-none"/>
      <w14:ligatures w14:val="none"/>
    </w:rPr>
  </w:style>
  <w:style w:type="character" w:customStyle="1" w:styleId="BodyTextIndentChar">
    <w:name w:val="Body Text Indent Char"/>
    <w:basedOn w:val="DefaultParagraphFont"/>
    <w:link w:val="BodyTextIndent"/>
    <w:rsid w:val="002667F5"/>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448</Words>
  <Characters>2489</Characters>
  <Application>Microsoft Office Word</Application>
  <DocSecurity>0</DocSecurity>
  <Lines>73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Dixon</dc:creator>
  <cp:keywords/>
  <dc:description/>
  <cp:lastModifiedBy>Chris Shockley</cp:lastModifiedBy>
  <cp:revision>4</cp:revision>
  <cp:lastPrinted>2026-03-03T20:44:00Z</cp:lastPrinted>
  <dcterms:created xsi:type="dcterms:W3CDTF">2026-04-30T19:27:00Z</dcterms:created>
  <dcterms:modified xsi:type="dcterms:W3CDTF">2026-04-30T19:40:00Z</dcterms:modified>
</cp:coreProperties>
</file>